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1" w:rsidRDefault="00942E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EB1" w:rsidRDefault="00942EB1">
      <w:pPr>
        <w:pStyle w:val="ConsPlusNormal"/>
        <w:jc w:val="both"/>
        <w:outlineLvl w:val="0"/>
      </w:pPr>
    </w:p>
    <w:p w:rsidR="00942EB1" w:rsidRDefault="00942EB1">
      <w:pPr>
        <w:pStyle w:val="ConsPlusTitle"/>
        <w:jc w:val="center"/>
        <w:outlineLvl w:val="0"/>
      </w:pPr>
      <w:r>
        <w:t>ПЕНЗЕНСКАЯ ГОРОДСКАЯ ДУМА</w:t>
      </w:r>
    </w:p>
    <w:p w:rsidR="00942EB1" w:rsidRDefault="00942EB1">
      <w:pPr>
        <w:pStyle w:val="ConsPlusTitle"/>
        <w:jc w:val="center"/>
      </w:pPr>
    </w:p>
    <w:p w:rsidR="00942EB1" w:rsidRDefault="00942EB1">
      <w:pPr>
        <w:pStyle w:val="ConsPlusTitle"/>
        <w:jc w:val="center"/>
      </w:pPr>
      <w:r>
        <w:t>РЕШЕНИЕ</w:t>
      </w:r>
    </w:p>
    <w:p w:rsidR="00942EB1" w:rsidRDefault="00942EB1">
      <w:pPr>
        <w:pStyle w:val="ConsPlusTitle"/>
        <w:jc w:val="center"/>
      </w:pPr>
      <w:r>
        <w:t>от 30 ноября 2007 г. N 824-41/4</w:t>
      </w:r>
    </w:p>
    <w:p w:rsidR="00942EB1" w:rsidRDefault="00942EB1">
      <w:pPr>
        <w:pStyle w:val="ConsPlusTitle"/>
        <w:jc w:val="center"/>
      </w:pPr>
    </w:p>
    <w:p w:rsidR="00942EB1" w:rsidRDefault="00942EB1">
      <w:pPr>
        <w:pStyle w:val="ConsPlusTitle"/>
        <w:jc w:val="center"/>
      </w:pPr>
      <w:r>
        <w:t>ОБ УТВЕРЖДЕНИИ КВАЛИФИКАЦИОННЫХ ТРЕБОВАНИЙ ДЛЯ ЗАМЕЩЕНИЯ</w:t>
      </w:r>
    </w:p>
    <w:p w:rsidR="00942EB1" w:rsidRDefault="00942EB1">
      <w:pPr>
        <w:pStyle w:val="ConsPlusTitle"/>
        <w:jc w:val="center"/>
      </w:pPr>
      <w:r>
        <w:t>ДОЛЖНОСТЕЙ МУНИЦИПАЛЬНОЙ СЛУЖБЫ В ГОРОДЕ ПЕНЗЕ</w:t>
      </w:r>
    </w:p>
    <w:p w:rsidR="00942EB1" w:rsidRDefault="00942E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2E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EB1" w:rsidRDefault="00942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03.09.2008 </w:t>
            </w:r>
            <w:hyperlink r:id="rId5" w:history="1">
              <w:r>
                <w:rPr>
                  <w:color w:val="0000FF"/>
                </w:rPr>
                <w:t>N 1056-48/4</w:t>
              </w:r>
            </w:hyperlink>
            <w:r>
              <w:rPr>
                <w:color w:val="392C69"/>
              </w:rPr>
              <w:t xml:space="preserve">, от 26.11.2010 </w:t>
            </w:r>
            <w:hyperlink r:id="rId6" w:history="1">
              <w:r>
                <w:rPr>
                  <w:color w:val="0000FF"/>
                </w:rPr>
                <w:t>N 477-23/5</w:t>
              </w:r>
            </w:hyperlink>
            <w:r>
              <w:rPr>
                <w:color w:val="392C69"/>
              </w:rPr>
              <w:t>,</w:t>
            </w:r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7" w:history="1">
              <w:r>
                <w:rPr>
                  <w:color w:val="0000FF"/>
                </w:rPr>
                <w:t>N 963-41/5</w:t>
              </w:r>
            </w:hyperlink>
            <w:r>
              <w:rPr>
                <w:color w:val="392C69"/>
              </w:rPr>
              <w:t xml:space="preserve">, от 21.06.2013 </w:t>
            </w:r>
            <w:hyperlink r:id="rId8" w:history="1">
              <w:r>
                <w:rPr>
                  <w:color w:val="0000FF"/>
                </w:rPr>
                <w:t>N 1246-52/5</w:t>
              </w:r>
            </w:hyperlink>
            <w:r>
              <w:rPr>
                <w:color w:val="392C69"/>
              </w:rPr>
              <w:t>,</w:t>
            </w:r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9" w:history="1">
              <w:r>
                <w:rPr>
                  <w:color w:val="0000FF"/>
                </w:rPr>
                <w:t>N 1371-57/5</w:t>
              </w:r>
            </w:hyperlink>
            <w:r>
              <w:rPr>
                <w:color w:val="392C69"/>
              </w:rPr>
              <w:t xml:space="preserve">, от 28.03.2014 </w:t>
            </w:r>
            <w:hyperlink r:id="rId10" w:history="1">
              <w:r>
                <w:rPr>
                  <w:color w:val="0000FF"/>
                </w:rPr>
                <w:t>N 1461-60/5</w:t>
              </w:r>
            </w:hyperlink>
            <w:r>
              <w:rPr>
                <w:color w:val="392C69"/>
              </w:rPr>
              <w:t>,</w:t>
            </w:r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1" w:history="1">
              <w:r>
                <w:rPr>
                  <w:color w:val="0000FF"/>
                </w:rPr>
                <w:t>N 423-20/6</w:t>
              </w:r>
            </w:hyperlink>
            <w:r>
              <w:rPr>
                <w:color w:val="392C69"/>
              </w:rPr>
              <w:t xml:space="preserve">, от 30.09.2016 </w:t>
            </w:r>
            <w:hyperlink r:id="rId12" w:history="1">
              <w:r>
                <w:rPr>
                  <w:color w:val="0000FF"/>
                </w:rPr>
                <w:t>N 563-26/6</w:t>
              </w:r>
            </w:hyperlink>
            <w:r>
              <w:rPr>
                <w:color w:val="392C69"/>
              </w:rPr>
              <w:t>,</w:t>
            </w:r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3" w:history="1">
              <w:r>
                <w:rPr>
                  <w:color w:val="0000FF"/>
                </w:rPr>
                <w:t>N 728-34/6</w:t>
              </w:r>
            </w:hyperlink>
            <w:r>
              <w:rPr>
                <w:color w:val="392C69"/>
              </w:rPr>
              <w:t xml:space="preserve">, от 30.11.2017 </w:t>
            </w:r>
            <w:hyperlink r:id="rId14" w:history="1">
              <w:r>
                <w:rPr>
                  <w:color w:val="0000FF"/>
                </w:rPr>
                <w:t>N 845-39/6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</w:pPr>
      <w:r>
        <w:t>Докладчик: А.В. Макаров, заместитель Главы администрации города - руководитель аппарата.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в городе Пензе согласно приложению.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25.03.2016 N 423-20/6.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right"/>
      </w:pPr>
      <w:r>
        <w:t>Глава города</w:t>
      </w:r>
    </w:p>
    <w:p w:rsidR="00942EB1" w:rsidRDefault="00942EB1">
      <w:pPr>
        <w:pStyle w:val="ConsPlusNormal"/>
        <w:jc w:val="right"/>
      </w:pPr>
      <w:r>
        <w:t>И.А.БЕЛОЗЕРЦЕВ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right"/>
        <w:outlineLvl w:val="0"/>
      </w:pPr>
      <w:r>
        <w:t>Приложение</w:t>
      </w:r>
    </w:p>
    <w:p w:rsidR="00942EB1" w:rsidRDefault="00942EB1">
      <w:pPr>
        <w:pStyle w:val="ConsPlusNormal"/>
        <w:jc w:val="right"/>
      </w:pPr>
      <w:r>
        <w:t>к Решению</w:t>
      </w:r>
    </w:p>
    <w:p w:rsidR="00942EB1" w:rsidRDefault="00942EB1">
      <w:pPr>
        <w:pStyle w:val="ConsPlusNormal"/>
        <w:jc w:val="right"/>
      </w:pPr>
      <w:r>
        <w:t>городской Думы</w:t>
      </w:r>
    </w:p>
    <w:p w:rsidR="00942EB1" w:rsidRDefault="00942EB1">
      <w:pPr>
        <w:pStyle w:val="ConsPlusNormal"/>
        <w:jc w:val="right"/>
      </w:pPr>
      <w:r>
        <w:t>от 30 ноября 2007 г. N 824-41/4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Title"/>
        <w:jc w:val="center"/>
      </w:pPr>
      <w:bookmarkStart w:id="0" w:name="P35"/>
      <w:bookmarkEnd w:id="0"/>
      <w:r>
        <w:t>КВАЛИФИКАЦИОННЫЕ ТРЕБОВАНИЯ</w:t>
      </w:r>
    </w:p>
    <w:p w:rsidR="00942EB1" w:rsidRDefault="00942EB1">
      <w:pPr>
        <w:pStyle w:val="ConsPlusTitle"/>
        <w:jc w:val="center"/>
      </w:pPr>
      <w:r>
        <w:t xml:space="preserve">ДЛЯ ЗАМЕЩЕНИЯ ДОЛЖНОСТЕЙ </w:t>
      </w:r>
      <w:proofErr w:type="gramStart"/>
      <w:r>
        <w:t>МУНИЦИПАЛЬНОЙ</w:t>
      </w:r>
      <w:proofErr w:type="gramEnd"/>
    </w:p>
    <w:p w:rsidR="00942EB1" w:rsidRDefault="00942EB1">
      <w:pPr>
        <w:pStyle w:val="ConsPlusTitle"/>
        <w:jc w:val="center"/>
      </w:pPr>
      <w:r>
        <w:t>СЛУЖБЫ В ГОРОДЕ ПЕНЗЕ</w:t>
      </w:r>
    </w:p>
    <w:p w:rsidR="00942EB1" w:rsidRDefault="00942E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2E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EB1" w:rsidRDefault="00942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Пензенской городской Думы от 30.09.2016 </w:t>
            </w:r>
            <w:hyperlink r:id="rId18" w:history="1">
              <w:r>
                <w:rPr>
                  <w:color w:val="0000FF"/>
                </w:rPr>
                <w:t>N 563-26/6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2EB1" w:rsidRDefault="0094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9" w:history="1">
              <w:r>
                <w:rPr>
                  <w:color w:val="0000FF"/>
                </w:rPr>
                <w:t>N 728-34/6</w:t>
              </w:r>
            </w:hyperlink>
            <w:r>
              <w:rPr>
                <w:color w:val="392C69"/>
              </w:rPr>
              <w:t xml:space="preserve">, от 30.11.2017 </w:t>
            </w:r>
            <w:hyperlink r:id="rId20" w:history="1">
              <w:r>
                <w:rPr>
                  <w:color w:val="0000FF"/>
                </w:rPr>
                <w:t>N 845-39/6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  <w:outlineLvl w:val="1"/>
      </w:pPr>
      <w:r>
        <w:lastRenderedPageBreak/>
        <w:t>Статья 1. Квалификационные требования к уровню профессионального образования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образования, необходимому для замещения должностей муниципальной службы: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1) для замещения должностей муниципальной службы высшей и главной групп обязательно наличие высшего образования не ниже уровня специалитета, магистратуры;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2) для замещения должностей муниципальной службы ведущей группы обязательно наличие высшего образования;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3) для замещения должностей муниципальной службы старшей и младшей групп обязательно наличие профессионального образования.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2.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42EB1" w:rsidRDefault="00942EB1">
      <w:pPr>
        <w:pStyle w:val="ConsPlusNormal"/>
        <w:spacing w:before="220"/>
        <w:ind w:firstLine="540"/>
        <w:jc w:val="both"/>
      </w:pPr>
      <w:proofErr w:type="gramStart"/>
      <w: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21" w:history="1">
        <w:r>
          <w:rPr>
            <w:color w:val="0000FF"/>
          </w:rPr>
          <w:t>Закона</w:t>
        </w:r>
      </w:hyperlink>
      <w:r>
        <w:t xml:space="preserve"> Пензенской области от 26 августа 2016 года N 2953-ЗПО "О внесении изменений в статью 6 Закона Пензенской области "О государственной гражданской службе Пензенской области" и в Закон Пензенской области "О муниципальной службе в Пензенской области", в отношении замещаемых ими должностей</w:t>
      </w:r>
      <w:proofErr w:type="gramEnd"/>
      <w:r>
        <w:t xml:space="preserve"> муниципальной службы.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  <w:outlineLvl w:val="1"/>
      </w:pPr>
      <w:r>
        <w:t>Статья 2. Квалификационные требования к стажу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ind w:firstLine="540"/>
        <w:jc w:val="both"/>
      </w:pPr>
      <w:r>
        <w:t xml:space="preserve">1.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муниципальной службы: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1) для замещения должностей муниципальной службы высшей группы - наличие не менее трех лет стажа муниципальной службы либо стажа работы по специальности, направлению подготовки;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2) для замещения должностей муниципальной службы главной группы - наличие не менее двух лет стажа муниципальной службы либо стажа работы по специальности, направлению подготовки;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устанавливаются.</w:t>
      </w:r>
    </w:p>
    <w:p w:rsidR="00942EB1" w:rsidRDefault="00942EB1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30.11.2017 N 845-39/6)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- не менее одного года стажа муниципальной службы или стажа работы по специальности.</w:t>
      </w:r>
    </w:p>
    <w:p w:rsidR="00942EB1" w:rsidRDefault="00942E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30.11.2017 N 845-39/6)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исчислении стажа муниципальной службы для замещения должности </w:t>
      </w:r>
      <w:r>
        <w:lastRenderedPageBreak/>
        <w:t>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942EB1" w:rsidRDefault="00942E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4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26.05.2017 N 728-34/6)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42EB1" w:rsidRDefault="00942E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26.05.2017 N 728-34/6)</w:t>
      </w:r>
    </w:p>
    <w:p w:rsidR="00942EB1" w:rsidRDefault="00942E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942EB1" w:rsidRDefault="00942EB1">
      <w:pPr>
        <w:pStyle w:val="ConsPlusNormal"/>
        <w:jc w:val="both"/>
      </w:pPr>
      <w:r>
        <w:t xml:space="preserve">(часть 5 введена </w:t>
      </w:r>
      <w:hyperlink r:id="rId26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26.05.2017 N 728-34/6)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right"/>
      </w:pPr>
      <w:r>
        <w:t>Заместитель Председателя</w:t>
      </w:r>
    </w:p>
    <w:p w:rsidR="00942EB1" w:rsidRDefault="00942EB1">
      <w:pPr>
        <w:pStyle w:val="ConsPlusNormal"/>
        <w:jc w:val="right"/>
      </w:pPr>
      <w:r>
        <w:t>городской Думы</w:t>
      </w:r>
    </w:p>
    <w:p w:rsidR="00942EB1" w:rsidRDefault="00942EB1">
      <w:pPr>
        <w:pStyle w:val="ConsPlusNormal"/>
        <w:jc w:val="right"/>
      </w:pPr>
      <w:r>
        <w:t>Ю.П.АЛПАТОВ</w:t>
      </w: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jc w:val="both"/>
      </w:pPr>
    </w:p>
    <w:p w:rsidR="00942EB1" w:rsidRDefault="00942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0DE" w:rsidRDefault="00C620DE"/>
    <w:sectPr w:rsidR="00C620DE" w:rsidSect="00A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2EB1"/>
    <w:rsid w:val="00942EB1"/>
    <w:rsid w:val="00C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BBCECDE477134497B4103ADE5D9A6377ABF8350CCEBA0278787C94147CE71FED57AB7B406A221EC2B1AG375I" TargetMode="External"/><Relationship Id="rId13" Type="http://schemas.openxmlformats.org/officeDocument/2006/relationships/hyperlink" Target="consultantplus://offline/ref=724BBCECDE477134497B4103ADE5D9A6377ABF8357C4EEA2228EDAC3491EC273F9DA25A0B34FAE20EC2B1A30G576I" TargetMode="External"/><Relationship Id="rId18" Type="http://schemas.openxmlformats.org/officeDocument/2006/relationships/hyperlink" Target="consultantplus://offline/ref=724BBCECDE477134497B4103ADE5D9A6377ABF8357C5E3A22089DAC3491EC273F9DA25A0B34FAE20EC2B1A30G576I" TargetMode="External"/><Relationship Id="rId26" Type="http://schemas.openxmlformats.org/officeDocument/2006/relationships/hyperlink" Target="consultantplus://offline/ref=724BBCECDE477134497B4103ADE5D9A6377ABF8357C4EEA2228EDAC3491EC273F9DA25A0B34FAE20EC2B1A30G57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BBCECDE477134497B4103ADE5D9A6377ABF8357C5ECA02C85DAC3491EC273F9GD7AI" TargetMode="External"/><Relationship Id="rId7" Type="http://schemas.openxmlformats.org/officeDocument/2006/relationships/hyperlink" Target="consultantplus://offline/ref=724BBCECDE477134497B4103ADE5D9A6377ABF8353CCE2A0278787C94147CE71FED57AB7B406A221EC2B1BG372I" TargetMode="External"/><Relationship Id="rId12" Type="http://schemas.openxmlformats.org/officeDocument/2006/relationships/hyperlink" Target="consultantplus://offline/ref=724BBCECDE477134497B4103ADE5D9A6377ABF8357C5E3A22089DAC3491EC273F9DA25A0B34FAE20EC2B1A30G576I" TargetMode="External"/><Relationship Id="rId17" Type="http://schemas.openxmlformats.org/officeDocument/2006/relationships/hyperlink" Target="consultantplus://offline/ref=724BBCECDE477134497B4103ADE5D9A6377ABF8357C5E9A2208ADAC3491EC273F9DA25A0B34FAE20EC2B1A30G575I" TargetMode="External"/><Relationship Id="rId25" Type="http://schemas.openxmlformats.org/officeDocument/2006/relationships/hyperlink" Target="consultantplus://offline/ref=724BBCECDE477134497B4103ADE5D9A6377ABF8357C4EEA2228EDAC3491EC273F9DA25A0B34FAE20EC2B1A30G57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BBCECDE477134497B4103ADE5D9A6377ABF8357C7E9A2228CDAC3491EC273F9DA25A0B34FAE20EC2B1838G57BI" TargetMode="External"/><Relationship Id="rId20" Type="http://schemas.openxmlformats.org/officeDocument/2006/relationships/hyperlink" Target="consultantplus://offline/ref=724BBCECDE477134497B4103ADE5D9A6377ABF8357C7EAA1258CDAC3491EC273F9DA25A0B34FAE20EC2B1A30G5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BBCECDE477134497B4103ADE5D9A6377ABF8352C3EAA7278787C94147CE71FED57AB7B406A221EC2B1AG375I" TargetMode="External"/><Relationship Id="rId11" Type="http://schemas.openxmlformats.org/officeDocument/2006/relationships/hyperlink" Target="consultantplus://offline/ref=724BBCECDE477134497B4103ADE5D9A6377ABF8357C5E9A2208ADAC3491EC273F9DA25A0B34FAE20EC2B1A30G576I" TargetMode="External"/><Relationship Id="rId24" Type="http://schemas.openxmlformats.org/officeDocument/2006/relationships/hyperlink" Target="consultantplus://offline/ref=724BBCECDE477134497B4103ADE5D9A6377ABF8357C4EEA2228EDAC3491EC273F9DA25A0B34FAE20EC2B1A30G576I" TargetMode="External"/><Relationship Id="rId5" Type="http://schemas.openxmlformats.org/officeDocument/2006/relationships/hyperlink" Target="consultantplus://offline/ref=724BBCECDE477134497B4103ADE5D9A6377ABF8354CCECA6248787C94147CE71FED57AB7B406A221EC2B1AG376I" TargetMode="External"/><Relationship Id="rId15" Type="http://schemas.openxmlformats.org/officeDocument/2006/relationships/hyperlink" Target="consultantplus://offline/ref=724BBCECDE477134497B4103ADE5D9A6377ABF8357C7EAAC218DDAC3491EC273F9DA25A0B34FAE20EC2B1A30G57AI" TargetMode="External"/><Relationship Id="rId23" Type="http://schemas.openxmlformats.org/officeDocument/2006/relationships/hyperlink" Target="consultantplus://offline/ref=724BBCECDE477134497B4103ADE5D9A6377ABF8357C7EAA1258CDAC3491EC273F9DA25A0B34FAE20EC2B1A31G57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4BBCECDE477134497B4103ADE5D9A6377ABF8351CDEEA7238787C94147CE71FED57AB7B406A221EC2B1AG375I" TargetMode="External"/><Relationship Id="rId19" Type="http://schemas.openxmlformats.org/officeDocument/2006/relationships/hyperlink" Target="consultantplus://offline/ref=724BBCECDE477134497B4103ADE5D9A6377ABF8357C4EEA2228EDAC3491EC273F9DA25A0B34FAE20EC2B1A30G57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4BBCECDE477134497B4103ADE5D9A6377ABF8351C0EFA5268787C94147CE71FED57AB7B406A221EC2B1AG375I" TargetMode="External"/><Relationship Id="rId14" Type="http://schemas.openxmlformats.org/officeDocument/2006/relationships/hyperlink" Target="consultantplus://offline/ref=724BBCECDE477134497B4103ADE5D9A6377ABF8357C7EAA1258CDAC3491EC273F9DA25A0B34FAE20EC2B1A30G576I" TargetMode="External"/><Relationship Id="rId22" Type="http://schemas.openxmlformats.org/officeDocument/2006/relationships/hyperlink" Target="consultantplus://offline/ref=724BBCECDE477134497B4103ADE5D9A6377ABF8357C7EAA1258CDAC3491EC273F9DA25A0B34FAE20EC2B1A30G57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7798</Characters>
  <Application>Microsoft Office Word</Application>
  <DocSecurity>0</DocSecurity>
  <Lines>64</Lines>
  <Paragraphs>18</Paragraphs>
  <ScaleCrop>false</ScaleCrop>
  <Company>-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2018-01-26T08:59:00Z</dcterms:created>
  <dcterms:modified xsi:type="dcterms:W3CDTF">2018-01-26T09:00:00Z</dcterms:modified>
</cp:coreProperties>
</file>